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MTÜ Autistid (reg. kood </w:t>
      </w:r>
      <w:r w:rsidDel="00000000" w:rsidR="00000000" w:rsidRPr="00000000">
        <w:rPr>
          <w:color w:val="4a4a4a"/>
          <w:highlight w:val="white"/>
          <w:rtl w:val="0"/>
        </w:rPr>
        <w:t xml:space="preserve">80563473)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PÕHIKIRI</w:t>
      </w:r>
    </w:p>
    <w:p w:rsidR="00000000" w:rsidDel="00000000" w:rsidP="00000000" w:rsidRDefault="00000000" w:rsidRPr="00000000" w14:paraId="00000004">
      <w:pPr>
        <w:rPr/>
      </w:pPr>
      <w:r w:rsidDel="00000000" w:rsidR="00000000" w:rsidRPr="00000000">
        <w:rPr>
          <w:rtl w:val="0"/>
        </w:rPr>
        <w:t xml:space="preserve">Kinnitatud: 04.04.2025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Üldsätted</w:t>
      </w:r>
    </w:p>
    <w:p w:rsidR="00000000" w:rsidDel="00000000" w:rsidP="00000000" w:rsidRDefault="00000000" w:rsidRPr="00000000" w14:paraId="00000007">
      <w:pPr>
        <w:rPr/>
      </w:pPr>
      <w:r w:rsidDel="00000000" w:rsidR="00000000" w:rsidRPr="00000000">
        <w:rPr>
          <w:rtl w:val="0"/>
        </w:rPr>
        <w:t xml:space="preserve">1.1 Mittetulundusühing nimetusega MTÜ Autistid on vabatahtlikkuse alusel ühinenud isikute iseseisev kasumit mitte taotlev organisatsioon, mis tegutseb avalikes huvides.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1.2. Seltsi juriidiline aadress on Meremehe 25, Luige, Kiili vald, Harjumaa 75 404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1.3. Seltsi eesmärgiks on tuua kokku Eestis autistid, tihendada omavahelisi suhteid, inimesi jõustada, luua ja hoida suhteid sama ala organisatsioonidega väljaspool Eestit; suurendada üldist autismialast teadlikkust ning muuta seeläbi seniseid negatiivseid hoiakuid ja käitumist (vähendada soolist, seksuaalset või puude või erinevuse alusel diskrimineerimist, kummutada eelarvamusi ja stereotüüpe autismi ja autistide osas, parandada inimeste võimalusi elus hakkama saamisel inimeste ja organisatsioonide vahelise koostööga ning info levitamise abil jms).</w:t>
      </w:r>
    </w:p>
    <w:p w:rsidR="00000000" w:rsidDel="00000000" w:rsidP="00000000" w:rsidRDefault="00000000" w:rsidRPr="00000000" w14:paraId="0000000C">
      <w:pPr>
        <w:rPr/>
      </w:pPr>
      <w:r w:rsidDel="00000000" w:rsidR="00000000" w:rsidRPr="00000000">
        <w:rPr>
          <w:rtl w:val="0"/>
        </w:rPr>
        <w:t xml:space="preserve">1.4. Seltsi põhitegevusteks on suhtlus- ja kohtumisvõimaluste loomine (veebivõimaluste pakkumine, tugigrupid jms), suhete loomine teiste autismialaste ühendustega nii kodu- kui välismaal, autismialane teavitustöö ja info levitamine.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II Seltsi liikmeks vastuvõtmise ning seltsist väljaastumise ning väljaarvamise tingimused ja kord</w:t>
      </w:r>
    </w:p>
    <w:p w:rsidR="00000000" w:rsidDel="00000000" w:rsidP="00000000" w:rsidRDefault="00000000" w:rsidRPr="00000000" w14:paraId="0000000F">
      <w:pPr>
        <w:rPr/>
      </w:pPr>
      <w:r w:rsidDel="00000000" w:rsidR="00000000" w:rsidRPr="00000000">
        <w:rPr>
          <w:rtl w:val="0"/>
        </w:rPr>
        <w:t xml:space="preserve">2.1. Seltsi täisliikmeks või toetajaliikmeks vastuvõtmist võib taotleda iga isik, kes soovib arendada seltsi eesmärkidega kooskõlas olevat tegevust.</w:t>
      </w:r>
    </w:p>
    <w:p w:rsidR="00000000" w:rsidDel="00000000" w:rsidP="00000000" w:rsidRDefault="00000000" w:rsidRPr="00000000" w14:paraId="00000010">
      <w:pPr>
        <w:rPr/>
      </w:pPr>
      <w:r w:rsidDel="00000000" w:rsidR="00000000" w:rsidRPr="00000000">
        <w:rPr>
          <w:rtl w:val="0"/>
        </w:rPr>
        <w:t xml:space="preserve">2.2. Liikmeks vastuvõtmise ning staatuse (täis- või toetajaliige) otsustab seltsi juhatus;</w:t>
      </w:r>
    </w:p>
    <w:p w:rsidR="00000000" w:rsidDel="00000000" w:rsidP="00000000" w:rsidRDefault="00000000" w:rsidRPr="00000000" w14:paraId="00000011">
      <w:pPr>
        <w:rPr/>
      </w:pPr>
      <w:r w:rsidDel="00000000" w:rsidR="00000000" w:rsidRPr="00000000">
        <w:rPr>
          <w:rtl w:val="0"/>
        </w:rPr>
        <w:t xml:space="preserve">2.3. Seltsist välja astumiseks esitab liige juhatusele kirjaliku avalduse.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2.4. Seltsi täisliikme või toetajaliikme võib seltsist välja arvata juhatuse otsusega, kui:</w:t>
      </w:r>
    </w:p>
    <w:p w:rsidR="00000000" w:rsidDel="00000000" w:rsidP="00000000" w:rsidRDefault="00000000" w:rsidRPr="00000000" w14:paraId="00000014">
      <w:pPr>
        <w:rPr/>
      </w:pPr>
      <w:r w:rsidDel="00000000" w:rsidR="00000000" w:rsidRPr="00000000">
        <w:rPr>
          <w:rtl w:val="0"/>
        </w:rPr>
        <w:t xml:space="preserve">2.4.1 seltsi täis- või toetajaliige ei ole majandusaasta lõpuks tasunud seltsi liikmemaksu või;</w:t>
      </w:r>
    </w:p>
    <w:p w:rsidR="00000000" w:rsidDel="00000000" w:rsidP="00000000" w:rsidRDefault="00000000" w:rsidRPr="00000000" w14:paraId="00000015">
      <w:pPr>
        <w:rPr/>
      </w:pPr>
      <w:r w:rsidDel="00000000" w:rsidR="00000000" w:rsidRPr="00000000">
        <w:rPr>
          <w:rtl w:val="0"/>
        </w:rPr>
        <w:t xml:space="preserve">2.4.2 ei ole viimase kolme aasta jooksul osalenud või volitanud teist liiget end esindama ühelgi seltsi üldkoosolekul või seltsi poolt korraldatud üritusel või;</w:t>
      </w:r>
    </w:p>
    <w:p w:rsidR="00000000" w:rsidDel="00000000" w:rsidP="00000000" w:rsidRDefault="00000000" w:rsidRPr="00000000" w14:paraId="00000016">
      <w:pPr>
        <w:rPr/>
      </w:pPr>
      <w:r w:rsidDel="00000000" w:rsidR="00000000" w:rsidRPr="00000000">
        <w:rPr>
          <w:rtl w:val="0"/>
        </w:rPr>
        <w:t xml:space="preserve">2.4.3 kahjustab oma tegevusega ühingu nime, liikmeid või mainet või;</w:t>
      </w:r>
    </w:p>
    <w:p w:rsidR="00000000" w:rsidDel="00000000" w:rsidP="00000000" w:rsidRDefault="00000000" w:rsidRPr="00000000" w14:paraId="00000017">
      <w:pPr>
        <w:rPr/>
      </w:pPr>
      <w:r w:rsidDel="00000000" w:rsidR="00000000" w:rsidRPr="00000000">
        <w:rPr>
          <w:rtl w:val="0"/>
        </w:rPr>
        <w:t xml:space="preserve">2.4.4 on jätnud täitmata põhikirjast tuleneva või ühingu organite poolt talle pandud</w:t>
      </w:r>
    </w:p>
    <w:p w:rsidR="00000000" w:rsidDel="00000000" w:rsidP="00000000" w:rsidRDefault="00000000" w:rsidRPr="00000000" w14:paraId="00000018">
      <w:pPr>
        <w:rPr/>
      </w:pPr>
      <w:r w:rsidDel="00000000" w:rsidR="00000000" w:rsidRPr="00000000">
        <w:rPr>
          <w:rtl w:val="0"/>
        </w:rPr>
        <w:t xml:space="preserve">kohustuse või;</w:t>
      </w:r>
    </w:p>
    <w:p w:rsidR="00000000" w:rsidDel="00000000" w:rsidP="00000000" w:rsidRDefault="00000000" w:rsidRPr="00000000" w14:paraId="00000019">
      <w:pPr>
        <w:rPr/>
      </w:pPr>
      <w:r w:rsidDel="00000000" w:rsidR="00000000" w:rsidRPr="00000000">
        <w:rPr>
          <w:rtl w:val="0"/>
        </w:rPr>
        <w:t xml:space="preserve">2.4.5 kasutab oma liikmestaatust kõlvatu konkurentsi tekitamiseks või;</w:t>
      </w:r>
    </w:p>
    <w:p w:rsidR="00000000" w:rsidDel="00000000" w:rsidP="00000000" w:rsidRDefault="00000000" w:rsidRPr="00000000" w14:paraId="0000001A">
      <w:pPr>
        <w:rPr/>
      </w:pPr>
      <w:r w:rsidDel="00000000" w:rsidR="00000000" w:rsidRPr="00000000">
        <w:rPr>
          <w:rtl w:val="0"/>
        </w:rPr>
        <w:t xml:space="preserve">2.4.6 on esitanud liikmeks astudes või muudes asjaajamistes valeandmeid või käitunud ühingu eesmärkidega vastuoluliselt ja ebaeetiliselt.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2.5. Seltsi täisliikme või toetajaliikme väljaarvamise juhatuse otsusega otsustab seltsi juhatus oma koosolekul, teavitades väljaarvatavat liiget arutelust vähemalt 2 nädalat enne koosoleku toimumist kirjalikult; liikmel on õigus osaleda sõnaõigusega oma väljaarvamise küsimuse arutamisel.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Liikme väljaarvamise otsus on langetatud, kui selle poolt on enamus juhatusest (nelja juhatuse liikme puhul vähemalt 3 liiget).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2.6. Seltsi juhatuse poolt väljaarvatud liikmel on õigus nõuda väljaarvamise küsimuse otsustamist väljaarvamisele järgneval seltsi üldkoosolekul.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III. Liikmete õigused ja kohustused</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3.1. Seltsi </w:t>
      </w:r>
      <w:r w:rsidDel="00000000" w:rsidR="00000000" w:rsidRPr="00000000">
        <w:rPr>
          <w:b w:val="1"/>
          <w:rtl w:val="0"/>
        </w:rPr>
        <w:t xml:space="preserve">täisliikmetel</w:t>
      </w:r>
      <w:r w:rsidDel="00000000" w:rsidR="00000000" w:rsidRPr="00000000">
        <w:rPr>
          <w:rtl w:val="0"/>
        </w:rPr>
        <w:t xml:space="preserve"> on õigus:</w:t>
      </w:r>
    </w:p>
    <w:p w:rsidR="00000000" w:rsidDel="00000000" w:rsidP="00000000" w:rsidRDefault="00000000" w:rsidRPr="00000000" w14:paraId="00000024">
      <w:pPr>
        <w:rPr/>
      </w:pPr>
      <w:r w:rsidDel="00000000" w:rsidR="00000000" w:rsidRPr="00000000">
        <w:rPr>
          <w:rtl w:val="0"/>
        </w:rPr>
        <w:t xml:space="preserve">3.1.1 osaleda hääleõigusega seltsi üldkoosolekul;</w:t>
      </w:r>
    </w:p>
    <w:p w:rsidR="00000000" w:rsidDel="00000000" w:rsidP="00000000" w:rsidRDefault="00000000" w:rsidRPr="00000000" w14:paraId="00000025">
      <w:pPr>
        <w:rPr/>
      </w:pPr>
      <w:r w:rsidDel="00000000" w:rsidR="00000000" w:rsidRPr="00000000">
        <w:rPr>
          <w:rtl w:val="0"/>
        </w:rPr>
        <w:t xml:space="preserve">3.1.2 olla valitud seltsi juhtorganite liikmeks;</w:t>
      </w:r>
    </w:p>
    <w:p w:rsidR="00000000" w:rsidDel="00000000" w:rsidP="00000000" w:rsidRDefault="00000000" w:rsidRPr="00000000" w14:paraId="00000026">
      <w:pPr>
        <w:rPr/>
      </w:pPr>
      <w:r w:rsidDel="00000000" w:rsidR="00000000" w:rsidRPr="00000000">
        <w:rPr>
          <w:rtl w:val="0"/>
        </w:rPr>
        <w:t xml:space="preserve">3.1.3 saada seltsi juhatuselt ja muudelt organitelt teavet seltsi tegevuse kohta;</w:t>
      </w:r>
    </w:p>
    <w:p w:rsidR="00000000" w:rsidDel="00000000" w:rsidP="00000000" w:rsidRDefault="00000000" w:rsidRPr="00000000" w14:paraId="00000027">
      <w:pPr>
        <w:rPr/>
      </w:pPr>
      <w:r w:rsidDel="00000000" w:rsidR="00000000" w:rsidRPr="00000000">
        <w:rPr>
          <w:rtl w:val="0"/>
        </w:rPr>
        <w:t xml:space="preserve">3.1.4 olla abiks seltsi tegevuse korraldamisel ning osaleda aruteludes;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3.2 Seltsi </w:t>
      </w:r>
      <w:r w:rsidDel="00000000" w:rsidR="00000000" w:rsidRPr="00000000">
        <w:rPr>
          <w:b w:val="1"/>
          <w:rtl w:val="0"/>
        </w:rPr>
        <w:t xml:space="preserve">toetajaliikmetel</w:t>
      </w:r>
      <w:r w:rsidDel="00000000" w:rsidR="00000000" w:rsidRPr="00000000">
        <w:rPr>
          <w:rtl w:val="0"/>
        </w:rPr>
        <w:t xml:space="preserve"> on õigus:</w:t>
      </w:r>
    </w:p>
    <w:p w:rsidR="00000000" w:rsidDel="00000000" w:rsidP="00000000" w:rsidRDefault="00000000" w:rsidRPr="00000000" w14:paraId="0000002A">
      <w:pPr>
        <w:rPr/>
      </w:pPr>
      <w:r w:rsidDel="00000000" w:rsidR="00000000" w:rsidRPr="00000000">
        <w:rPr>
          <w:rtl w:val="0"/>
        </w:rPr>
        <w:t xml:space="preserve">3.2.1 saada seltsi juhatuselt ja muudelt organitelt teavet seltsi tegevuse kohta</w:t>
      </w:r>
    </w:p>
    <w:p w:rsidR="00000000" w:rsidDel="00000000" w:rsidP="00000000" w:rsidRDefault="00000000" w:rsidRPr="00000000" w14:paraId="0000002B">
      <w:pPr>
        <w:rPr/>
      </w:pPr>
      <w:r w:rsidDel="00000000" w:rsidR="00000000" w:rsidRPr="00000000">
        <w:rPr>
          <w:rtl w:val="0"/>
        </w:rPr>
        <w:t xml:space="preserve">3.2.2 olla abiks seltsi tegevuse korraldamisel ning osaleda aruteludes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3.3 Seltsi </w:t>
      </w:r>
      <w:r w:rsidDel="00000000" w:rsidR="00000000" w:rsidRPr="00000000">
        <w:rPr>
          <w:b w:val="1"/>
          <w:rtl w:val="0"/>
        </w:rPr>
        <w:t xml:space="preserve">toetajaliikmel</w:t>
      </w:r>
      <w:r w:rsidDel="00000000" w:rsidR="00000000" w:rsidRPr="00000000">
        <w:rPr>
          <w:rtl w:val="0"/>
        </w:rPr>
        <w:t xml:space="preserve"> pole õigust:</w:t>
      </w:r>
    </w:p>
    <w:p w:rsidR="00000000" w:rsidDel="00000000" w:rsidP="00000000" w:rsidRDefault="00000000" w:rsidRPr="00000000" w14:paraId="0000002E">
      <w:pPr>
        <w:rPr/>
      </w:pPr>
      <w:r w:rsidDel="00000000" w:rsidR="00000000" w:rsidRPr="00000000">
        <w:rPr>
          <w:rtl w:val="0"/>
        </w:rPr>
        <w:t xml:space="preserve">3.3.1 osaleda hääleõigusega seltsi üldkoosolekul</w:t>
      </w:r>
    </w:p>
    <w:p w:rsidR="00000000" w:rsidDel="00000000" w:rsidP="00000000" w:rsidRDefault="00000000" w:rsidRPr="00000000" w14:paraId="0000002F">
      <w:pPr>
        <w:rPr/>
      </w:pPr>
      <w:r w:rsidDel="00000000" w:rsidR="00000000" w:rsidRPr="00000000">
        <w:rPr>
          <w:rtl w:val="0"/>
        </w:rPr>
        <w:t xml:space="preserve">3.3.2 olla valitud seltsi juhtorganite liikmeks;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3.4. Seltsi täisliige või toetajaliige on kohustatud:</w:t>
      </w:r>
    </w:p>
    <w:p w:rsidR="00000000" w:rsidDel="00000000" w:rsidP="00000000" w:rsidRDefault="00000000" w:rsidRPr="00000000" w14:paraId="00000032">
      <w:pPr>
        <w:rPr/>
      </w:pPr>
      <w:r w:rsidDel="00000000" w:rsidR="00000000" w:rsidRPr="00000000">
        <w:rPr>
          <w:rtl w:val="0"/>
        </w:rPr>
        <w:t xml:space="preserve">3.4.1 järgima seltsi tegevuses osalemisel põhikirja ja seltsi juhtorganite otsuseid;</w:t>
      </w:r>
    </w:p>
    <w:p w:rsidR="00000000" w:rsidDel="00000000" w:rsidP="00000000" w:rsidRDefault="00000000" w:rsidRPr="00000000" w14:paraId="00000033">
      <w:pPr>
        <w:rPr/>
      </w:pPr>
      <w:r w:rsidDel="00000000" w:rsidR="00000000" w:rsidRPr="00000000">
        <w:rPr>
          <w:rtl w:val="0"/>
        </w:rPr>
        <w:t xml:space="preserve">3.4.2 tasuma määratud liikmemaksu;</w:t>
      </w:r>
    </w:p>
    <w:p w:rsidR="00000000" w:rsidDel="00000000" w:rsidP="00000000" w:rsidRDefault="00000000" w:rsidRPr="00000000" w14:paraId="00000034">
      <w:pPr>
        <w:rPr/>
      </w:pPr>
      <w:r w:rsidDel="00000000" w:rsidR="00000000" w:rsidRPr="00000000">
        <w:rPr>
          <w:rtl w:val="0"/>
        </w:rPr>
        <w:t xml:space="preserve">3.4.3 teatama seltsi juhatusele seltsi liikmete arvestuse pidamiseks oma kehtivad kontaktandmed;</w:t>
      </w:r>
    </w:p>
    <w:p w:rsidR="00000000" w:rsidDel="00000000" w:rsidP="00000000" w:rsidRDefault="00000000" w:rsidRPr="00000000" w14:paraId="00000035">
      <w:pPr>
        <w:rPr/>
      </w:pPr>
      <w:r w:rsidDel="00000000" w:rsidR="00000000" w:rsidRPr="00000000">
        <w:rPr>
          <w:rtl w:val="0"/>
        </w:rPr>
        <w:t xml:space="preserve">3.4.5 tasuma seltsi liikmemaksu jooksva aasta eest ka siis, kui ta liikmelisus lõpeb aasta kestel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3.5. Liikmemaksule ja sisseastumismaksule täiendavaid varalisi kohustusi võib seltsi liikmele panna ainult üldkoosoleku otsusega.</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IV. Üldkoosolek</w:t>
      </w:r>
    </w:p>
    <w:p w:rsidR="00000000" w:rsidDel="00000000" w:rsidP="00000000" w:rsidRDefault="00000000" w:rsidRPr="00000000" w14:paraId="0000003A">
      <w:pPr>
        <w:rPr/>
      </w:pPr>
      <w:r w:rsidDel="00000000" w:rsidR="00000000" w:rsidRPr="00000000">
        <w:rPr>
          <w:rtl w:val="0"/>
        </w:rPr>
        <w:t xml:space="preserve">4.1. Seltsi kõrgeimaks organiks on seltsi üldkoosolek, millel iga seltsi </w:t>
      </w:r>
      <w:r w:rsidDel="00000000" w:rsidR="00000000" w:rsidRPr="00000000">
        <w:rPr>
          <w:b w:val="1"/>
          <w:rtl w:val="0"/>
        </w:rPr>
        <w:t xml:space="preserve">täisliikmel</w:t>
      </w:r>
      <w:r w:rsidDel="00000000" w:rsidR="00000000" w:rsidRPr="00000000">
        <w:rPr>
          <w:rtl w:val="0"/>
        </w:rPr>
        <w:t xml:space="preserve"> on üks hääl.</w:t>
      </w:r>
    </w:p>
    <w:p w:rsidR="00000000" w:rsidDel="00000000" w:rsidP="00000000" w:rsidRDefault="00000000" w:rsidRPr="00000000" w14:paraId="0000003B">
      <w:pPr>
        <w:rPr/>
      </w:pPr>
      <w:r w:rsidDel="00000000" w:rsidR="00000000" w:rsidRPr="00000000">
        <w:rPr>
          <w:rtl w:val="0"/>
        </w:rPr>
        <w:t xml:space="preserve">4.2. Seltsi üldkoosoleku pädevuses on:</w:t>
      </w:r>
    </w:p>
    <w:p w:rsidR="00000000" w:rsidDel="00000000" w:rsidP="00000000" w:rsidRDefault="00000000" w:rsidRPr="00000000" w14:paraId="0000003C">
      <w:pPr>
        <w:rPr/>
      </w:pPr>
      <w:r w:rsidDel="00000000" w:rsidR="00000000" w:rsidRPr="00000000">
        <w:rPr>
          <w:rtl w:val="0"/>
        </w:rPr>
        <w:t xml:space="preserve">4.2.1 põhikirja muutmine (vajalik 2/3 üldkoosolekul osalenute nõusolek)</w:t>
      </w:r>
    </w:p>
    <w:p w:rsidR="00000000" w:rsidDel="00000000" w:rsidP="00000000" w:rsidRDefault="00000000" w:rsidRPr="00000000" w14:paraId="0000003D">
      <w:pPr>
        <w:rPr/>
      </w:pPr>
      <w:r w:rsidDel="00000000" w:rsidR="00000000" w:rsidRPr="00000000">
        <w:rPr>
          <w:rtl w:val="0"/>
        </w:rPr>
        <w:t xml:space="preserve">4.2.2 eesmärgi muutmine (vajalik 90% liikmete nõusolek)</w:t>
      </w:r>
    </w:p>
    <w:p w:rsidR="00000000" w:rsidDel="00000000" w:rsidP="00000000" w:rsidRDefault="00000000" w:rsidRPr="00000000" w14:paraId="0000003E">
      <w:pPr>
        <w:rPr/>
      </w:pPr>
      <w:r w:rsidDel="00000000" w:rsidR="00000000" w:rsidRPr="00000000">
        <w:rPr>
          <w:rtl w:val="0"/>
        </w:rPr>
        <w:t xml:space="preserve">4.2.3 juhatuse liikmete määramine</w:t>
      </w:r>
    </w:p>
    <w:p w:rsidR="00000000" w:rsidDel="00000000" w:rsidP="00000000" w:rsidRDefault="00000000" w:rsidRPr="00000000" w14:paraId="0000003F">
      <w:pPr>
        <w:rPr/>
      </w:pPr>
      <w:r w:rsidDel="00000000" w:rsidR="00000000" w:rsidRPr="00000000">
        <w:rPr>
          <w:rtl w:val="0"/>
        </w:rPr>
        <w:t xml:space="preserve">4.2.4 revisjoni määramine</w:t>
      </w:r>
    </w:p>
    <w:p w:rsidR="00000000" w:rsidDel="00000000" w:rsidP="00000000" w:rsidRDefault="00000000" w:rsidRPr="00000000" w14:paraId="00000040">
      <w:pPr>
        <w:rPr/>
      </w:pPr>
      <w:r w:rsidDel="00000000" w:rsidR="00000000" w:rsidRPr="00000000">
        <w:rPr>
          <w:rtl w:val="0"/>
        </w:rPr>
        <w:t xml:space="preserve">4.2.5 juhatuse või muu organi liikmega tehingu tegemise või tema vastu nõude esitamise otsustamine ja selles tehingus või nõudes seltsi esindaja määramine</w:t>
      </w:r>
    </w:p>
    <w:p w:rsidR="00000000" w:rsidDel="00000000" w:rsidP="00000000" w:rsidRDefault="00000000" w:rsidRPr="00000000" w14:paraId="00000041">
      <w:pPr>
        <w:rPr/>
      </w:pPr>
      <w:r w:rsidDel="00000000" w:rsidR="00000000" w:rsidRPr="00000000">
        <w:rPr>
          <w:rtl w:val="0"/>
        </w:rPr>
        <w:t xml:space="preserve">4.2.6 seltsile kuuluvate kinnisasjade ja registrisse kantavate vallasasjade võõrandamise ja asjaõigustega koormamise otsustamine ja tingimuste määramine nimetatud tehinguteks</w:t>
      </w:r>
    </w:p>
    <w:p w:rsidR="00000000" w:rsidDel="00000000" w:rsidP="00000000" w:rsidRDefault="00000000" w:rsidRPr="00000000" w14:paraId="00000042">
      <w:pPr>
        <w:rPr/>
      </w:pPr>
      <w:r w:rsidDel="00000000" w:rsidR="00000000" w:rsidRPr="00000000">
        <w:rPr>
          <w:rtl w:val="0"/>
        </w:rPr>
        <w:t xml:space="preserve">4.2.7 muude küsimuste otsustamine, mida ei ole seaduse või põhikirjaga antud teiste organite pädevusse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4.3. Seltsi üldkoosoleku kutsub kokku juhatus vähemalt korra aastas:</w:t>
      </w:r>
    </w:p>
    <w:p w:rsidR="00000000" w:rsidDel="00000000" w:rsidP="00000000" w:rsidRDefault="00000000" w:rsidRPr="00000000" w14:paraId="00000045">
      <w:pPr>
        <w:rPr/>
      </w:pPr>
      <w:r w:rsidDel="00000000" w:rsidR="00000000" w:rsidRPr="00000000">
        <w:rPr>
          <w:rtl w:val="0"/>
        </w:rPr>
        <w:t xml:space="preserve">4.3.1 aastaaruande kinnitamiseks</w:t>
      </w:r>
    </w:p>
    <w:p w:rsidR="00000000" w:rsidDel="00000000" w:rsidP="00000000" w:rsidRDefault="00000000" w:rsidRPr="00000000" w14:paraId="00000046">
      <w:pPr>
        <w:rPr/>
      </w:pPr>
      <w:r w:rsidDel="00000000" w:rsidR="00000000" w:rsidRPr="00000000">
        <w:rPr>
          <w:rtl w:val="0"/>
        </w:rPr>
        <w:t xml:space="preserve">4.3.2 seaduses määratud ja muudel juhtudel, kui seltsi huvid seda nõuavad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4.4. Üldkoosoleku kokkukutsumiseks avaldab seltsi juhatus vähemalt seitse päeva enne üldkoosoleku toimumist teate, näidates ära üldkoosoleku toimumise aja, koha ja päevakorra või saadab igale seltsi liikmele kaks nädalat enne üldkoosoleku toimumist samasisulise kirjaliku teate.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4.5. Üldkoosolek on otsustusvõimeline, kui sellel osaleb või on teise esindatud üle poole seltsi liikmetest</w:t>
      </w:r>
    </w:p>
    <w:p w:rsidR="00000000" w:rsidDel="00000000" w:rsidP="00000000" w:rsidRDefault="00000000" w:rsidRPr="00000000" w14:paraId="0000004B">
      <w:pPr>
        <w:rPr/>
      </w:pPr>
      <w:r w:rsidDel="00000000" w:rsidR="00000000" w:rsidRPr="00000000">
        <w:rPr>
          <w:rtl w:val="0"/>
        </w:rPr>
        <w:t xml:space="preserve">4.6.Üldkoosoleku otsus on vastu võetud, kui selle poolt on üle poole koosolekul osalenud seltsi liikmetest või nende esindajatest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V. Juhatus</w:t>
      </w:r>
    </w:p>
    <w:p w:rsidR="00000000" w:rsidDel="00000000" w:rsidP="00000000" w:rsidRDefault="00000000" w:rsidRPr="00000000" w14:paraId="0000004E">
      <w:pPr>
        <w:rPr/>
      </w:pPr>
      <w:r w:rsidDel="00000000" w:rsidR="00000000" w:rsidRPr="00000000">
        <w:rPr>
          <w:rtl w:val="0"/>
        </w:rPr>
        <w:t xml:space="preserve">5.1. Seltsi tegevust juhib ja seda esindab juhatus, kus on neli liiget</w:t>
      </w:r>
    </w:p>
    <w:p w:rsidR="00000000" w:rsidDel="00000000" w:rsidP="00000000" w:rsidRDefault="00000000" w:rsidRPr="00000000" w14:paraId="0000004F">
      <w:pPr>
        <w:rPr/>
      </w:pPr>
      <w:r w:rsidDel="00000000" w:rsidR="00000000" w:rsidRPr="00000000">
        <w:rPr>
          <w:rtl w:val="0"/>
        </w:rPr>
        <w:t xml:space="preserve">5.2. Juhatuse liikmed määrab üldkoosolek ametisse kaheks aastaks.</w:t>
      </w:r>
    </w:p>
    <w:p w:rsidR="00000000" w:rsidDel="00000000" w:rsidP="00000000" w:rsidRDefault="00000000" w:rsidRPr="00000000" w14:paraId="00000050">
      <w:pPr>
        <w:rPr/>
      </w:pPr>
      <w:r w:rsidDel="00000000" w:rsidR="00000000" w:rsidRPr="00000000">
        <w:rPr>
          <w:rtl w:val="0"/>
        </w:rPr>
        <w:t xml:space="preserve">5.3. Seltsi nimel teostatavate tehingute, mille suurus ületab 6000 eurot, sooritamiseks peab juhatus saama eelneva nõusoleku üldkoosolekult.</w:t>
      </w:r>
    </w:p>
    <w:p w:rsidR="00000000" w:rsidDel="00000000" w:rsidP="00000000" w:rsidRDefault="00000000" w:rsidRPr="00000000" w14:paraId="00000051">
      <w:pPr>
        <w:rPr/>
      </w:pPr>
      <w:r w:rsidDel="00000000" w:rsidR="00000000" w:rsidRPr="00000000">
        <w:rPr>
          <w:rtl w:val="0"/>
        </w:rPr>
        <w:t xml:space="preserve">5.4. Juhatuse otsuse langetamiseks on vajalik juhatuse liikmete poolthäälteenamus</w:t>
      </w:r>
    </w:p>
    <w:p w:rsidR="00000000" w:rsidDel="00000000" w:rsidP="00000000" w:rsidRDefault="00000000" w:rsidRPr="00000000" w14:paraId="00000052">
      <w:pPr>
        <w:rPr/>
      </w:pPr>
      <w:r w:rsidDel="00000000" w:rsidR="00000000" w:rsidRPr="00000000">
        <w:rPr>
          <w:rtl w:val="0"/>
        </w:rPr>
        <w:t xml:space="preserve">5.5 Juhatuse koosolekud toimuvad kord 6 kuu sees.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VI. Osakondade õigused ja kohustused</w:t>
      </w:r>
    </w:p>
    <w:p w:rsidR="00000000" w:rsidDel="00000000" w:rsidP="00000000" w:rsidRDefault="00000000" w:rsidRPr="00000000" w14:paraId="00000055">
      <w:pPr>
        <w:rPr/>
      </w:pPr>
      <w:r w:rsidDel="00000000" w:rsidR="00000000" w:rsidRPr="00000000">
        <w:rPr>
          <w:rtl w:val="0"/>
        </w:rPr>
        <w:t xml:space="preserve">6.1. Vähemalt viis seltsi liiget võivad piirkondlikul alusel moodustada seltsi piirkondliku osakonna.</w:t>
      </w:r>
    </w:p>
    <w:p w:rsidR="00000000" w:rsidDel="00000000" w:rsidP="00000000" w:rsidRDefault="00000000" w:rsidRPr="00000000" w14:paraId="00000056">
      <w:pPr>
        <w:rPr/>
      </w:pPr>
      <w:r w:rsidDel="00000000" w:rsidR="00000000" w:rsidRPr="00000000">
        <w:rPr>
          <w:rtl w:val="0"/>
        </w:rPr>
        <w:t xml:space="preserve">6.2. Osakonna kõrgeimaks organiks on osakonna koosolek. Osakonna koosoleku kutsub kokku osakonna juhataja vastavalt vajadusele või vähemalt 1/10 osakonna liikmete kirjalikul nõudmisel. Osakonna koosoleku kokkukutsumise kord kehtestatakse osakonna esimesel koosolekul.</w:t>
      </w:r>
    </w:p>
    <w:p w:rsidR="00000000" w:rsidDel="00000000" w:rsidP="00000000" w:rsidRDefault="00000000" w:rsidRPr="00000000" w14:paraId="00000057">
      <w:pPr>
        <w:rPr/>
      </w:pPr>
      <w:r w:rsidDel="00000000" w:rsidR="00000000" w:rsidRPr="00000000">
        <w:rPr>
          <w:rtl w:val="0"/>
        </w:rPr>
        <w:t xml:space="preserve">6.3. Osakonda juhib ja esindab õigustoimingutes juhataja, kes valitakse ametisse ... aastaks osakonna koosolekul osakonna liikmete lihthäälteenamusega.</w:t>
      </w:r>
    </w:p>
    <w:p w:rsidR="00000000" w:rsidDel="00000000" w:rsidP="00000000" w:rsidRDefault="00000000" w:rsidRPr="00000000" w14:paraId="00000058">
      <w:pPr>
        <w:rPr/>
      </w:pPr>
      <w:r w:rsidDel="00000000" w:rsidR="00000000" w:rsidRPr="00000000">
        <w:rPr>
          <w:rtl w:val="0"/>
        </w:rPr>
        <w:t xml:space="preserve">6.4. Osakonnale jääb 1/2 osakonda kuuluvate seltsi liikmete liikmemaksust.</w:t>
      </w:r>
    </w:p>
    <w:p w:rsidR="00000000" w:rsidDel="00000000" w:rsidP="00000000" w:rsidRDefault="00000000" w:rsidRPr="00000000" w14:paraId="00000059">
      <w:pPr>
        <w:rPr/>
      </w:pPr>
      <w:r w:rsidDel="00000000" w:rsidR="00000000" w:rsidRPr="00000000">
        <w:rPr>
          <w:rtl w:val="0"/>
        </w:rPr>
        <w:t xml:space="preserve">6.5. Osakonna rahaliste vahendite kasutamise õigus on osakonna juhatajal osakonna koosoleku poolt kehtestatud korras.</w:t>
      </w:r>
    </w:p>
    <w:p w:rsidR="00000000" w:rsidDel="00000000" w:rsidP="00000000" w:rsidRDefault="00000000" w:rsidRPr="00000000" w14:paraId="0000005A">
      <w:pPr>
        <w:rPr/>
      </w:pPr>
      <w:r w:rsidDel="00000000" w:rsidR="00000000" w:rsidRPr="00000000">
        <w:rPr>
          <w:rtl w:val="0"/>
        </w:rPr>
        <w:t xml:space="preserve">6.6. Osakonnad on kohustatud esitama oma tegevuse kohta aruande seltsi juhatusele 1 kuu jooksul peale seltsi majandusaasta lõppu.</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VII. Ühinemine, jagunemine, likvideerimine.</w:t>
      </w:r>
    </w:p>
    <w:p w:rsidR="00000000" w:rsidDel="00000000" w:rsidP="00000000" w:rsidRDefault="00000000" w:rsidRPr="00000000" w14:paraId="0000005D">
      <w:pPr>
        <w:rPr/>
      </w:pPr>
      <w:r w:rsidDel="00000000" w:rsidR="00000000" w:rsidRPr="00000000">
        <w:rPr>
          <w:rtl w:val="0"/>
        </w:rPr>
        <w:t xml:space="preserve">7.1. Seltsi ühinemine, jagunemine ja likvideerimine toimuvad seaduses sätestatud korras.</w:t>
      </w:r>
    </w:p>
    <w:p w:rsidR="00000000" w:rsidDel="00000000" w:rsidP="00000000" w:rsidRDefault="00000000" w:rsidRPr="00000000" w14:paraId="0000005E">
      <w:pPr>
        <w:rPr/>
      </w:pPr>
      <w:r w:rsidDel="00000000" w:rsidR="00000000" w:rsidRPr="00000000">
        <w:rPr>
          <w:rtl w:val="0"/>
        </w:rPr>
        <w:t xml:space="preserve">7.2. Seltsi likvideerijateks on juhatuse liikmed või üldkoosoleku poolt määratud isikud.</w:t>
      </w:r>
    </w:p>
    <w:p w:rsidR="00000000" w:rsidDel="00000000" w:rsidP="00000000" w:rsidRDefault="00000000" w:rsidRPr="00000000" w14:paraId="0000005F">
      <w:pPr>
        <w:rPr/>
      </w:pPr>
      <w:r w:rsidDel="00000000" w:rsidR="00000000" w:rsidRPr="00000000">
        <w:rPr>
          <w:rtl w:val="0"/>
        </w:rPr>
        <w:t xml:space="preserve">7.3. Seltsi likvideerimisel antakse pärast võlausaldajate nõuete rahuldamist allesjäänud vara sarnase eesmärgiga tulumaksusoodustusega mittetulundusühingule, sihtasutusele või avalik-õiguslikule juriidilisele isikule.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